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仿宋" w:hAnsi="仿宋" w:eastAsia="仿宋"/>
          <w:b/>
          <w:sz w:val="36"/>
        </w:rPr>
        <w:t>民事起诉状</w:t>
      </w:r>
    </w:p>
    <w:p/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原告：______，性别__，____年__月__日出生，__族，身份证号：____________，住址：____________________，联系电话：____________。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被告：______，性别__，____年__月__日出生，__族，身份证号：____________，住址：____________________，联系电话：____________。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诉讼请求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一、请求判令被告____________________________；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二、请求判令被告承担本案全部诉讼费用。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事实与理由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______年__月__日，原、被告之间因____________________（写明法律关系来源，如买卖合同、借款合同、租赁合同、侵权等）发生纠纷。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原告依约履行了____义务，被告____（写明违约/侵权事实、给原告造成的损失）。经原告多次催要，被告至今____。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依据《中华人民共和国民法典》第____条及《中华人民共和国民事诉讼法》相关规定，被告应____。为维护原告合法权益，特诉至贵院。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此致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____________人民法院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具状人（签名）：____________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 xml:space="preserve">　　　　　　____年__月__日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附：1.本状副本__份；2.证据清单及证据材料__份；3.原告身份证明复印件1份。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